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53" w:rsidRPr="007F0B9E" w:rsidRDefault="007F0B9E" w:rsidP="001D6253">
      <w:pPr>
        <w:jc w:val="center"/>
        <w:rPr>
          <w:b/>
          <w:color w:val="222222"/>
          <w:sz w:val="28"/>
          <w:szCs w:val="24"/>
          <w:shd w:val="clear" w:color="auto" w:fill="FFFFFF"/>
        </w:rPr>
      </w:pPr>
      <w:r w:rsidRPr="007F0B9E">
        <w:rPr>
          <w:b/>
          <w:color w:val="222222"/>
          <w:sz w:val="28"/>
          <w:szCs w:val="24"/>
          <w:shd w:val="clear" w:color="auto" w:fill="FFFFFF"/>
        </w:rPr>
        <w:t>Fayetteville in a Snapshot</w:t>
      </w:r>
    </w:p>
    <w:p w:rsidR="007F0B9E" w:rsidRDefault="007F0B9E" w:rsidP="007F0B9E">
      <w:pPr>
        <w:rPr>
          <w:color w:val="222222"/>
          <w:sz w:val="24"/>
          <w:szCs w:val="24"/>
          <w:shd w:val="clear" w:color="auto" w:fill="FFFFFF"/>
        </w:rPr>
      </w:pPr>
    </w:p>
    <w:p w:rsidR="001D6253" w:rsidRDefault="001D6253" w:rsidP="001D6253">
      <w:pPr>
        <w:rPr>
          <w:color w:val="222222"/>
          <w:sz w:val="24"/>
          <w:szCs w:val="24"/>
          <w:shd w:val="clear" w:color="auto" w:fill="FFFFFF"/>
        </w:rPr>
      </w:pPr>
      <w:r w:rsidRPr="001D6253">
        <w:rPr>
          <w:color w:val="222222"/>
          <w:sz w:val="24"/>
          <w:szCs w:val="24"/>
          <w:shd w:val="clear" w:color="auto" w:fill="FFFFFF"/>
        </w:rPr>
        <w:t>Fayetteville and its surrounding two-county area has a growing population of nearly 500,000 (</w:t>
      </w:r>
      <w:hyperlink r:id="rId5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http://www.accessfayetteville.org/</w:t>
        </w:r>
      </w:hyperlink>
      <w:r w:rsidRPr="001D6253">
        <w:rPr>
          <w:color w:val="222222"/>
          <w:sz w:val="24"/>
          <w:szCs w:val="24"/>
          <w:shd w:val="clear" w:color="auto" w:fill="FFFFFF"/>
        </w:rPr>
        <w:t>), including tremendous growth and significant representation of our Hispanic/Latino population (</w:t>
      </w:r>
      <w:hyperlink r:id="rId6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http://www.nwacouncil.org/pages/demographics/</w:t>
        </w:r>
      </w:hyperlink>
      <w:r w:rsidRPr="001D6253">
        <w:rPr>
          <w:color w:val="222222"/>
          <w:sz w:val="24"/>
          <w:szCs w:val="24"/>
          <w:shd w:val="clear" w:color="auto" w:fill="FFFFFF"/>
        </w:rPr>
        <w:t>) and the largest Marshallese population outside of the Marshall Islands (</w:t>
      </w:r>
      <w:hyperlink r:id="rId7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http://www.nytimes.com/2012/07/05/us/for-marshall-islanders-hopes-and-troubles-in-arkansas.html</w:t>
        </w:r>
      </w:hyperlink>
      <w:r w:rsidRPr="001D6253">
        <w:rPr>
          <w:color w:val="222222"/>
          <w:sz w:val="24"/>
          <w:szCs w:val="24"/>
          <w:shd w:val="clear" w:color="auto" w:fill="FFFFFF"/>
        </w:rPr>
        <w:t>). Northwest Arkansas is known for its beautiful scenery, a temperate climate, varied recreational and cultural opportunities (see </w:t>
      </w:r>
      <w:hyperlink r:id="rId8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http://crystalbridges.org/</w:t>
        </w:r>
      </w:hyperlink>
      <w:r w:rsidRPr="001D6253">
        <w:rPr>
          <w:color w:val="222222"/>
          <w:sz w:val="24"/>
          <w:szCs w:val="24"/>
          <w:shd w:val="clear" w:color="auto" w:fill="FFFFFF"/>
        </w:rPr>
        <w:t>), excellent schools, a nationally recognized economy, and an active regional airport with direct flights to major cities (</w:t>
      </w:r>
      <w:hyperlink r:id="rId9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http://www.flyxna.com/</w:t>
        </w:r>
      </w:hyperlink>
      <w:r w:rsidRPr="001D6253">
        <w:rPr>
          <w:color w:val="222222"/>
          <w:sz w:val="24"/>
          <w:szCs w:val="24"/>
          <w:shd w:val="clear" w:color="auto" w:fill="FFFFFF"/>
        </w:rPr>
        <w:t>).  The Department of Psychological Science is home to a major private endowment that supports its research mission, and graduate education at the University of Arkansas is supported by the $300 million Walton Foundation Endowment. The Department also has affiliations with the state of the art Jean Tyson Child Development Study Center on campus (</w:t>
      </w:r>
      <w:hyperlink r:id="rId10" w:tgtFrame="_blank" w:history="1">
        <w:r w:rsidRPr="001D6253">
          <w:rPr>
            <w:rStyle w:val="Hyperlink"/>
            <w:color w:val="1155CC"/>
            <w:sz w:val="24"/>
            <w:szCs w:val="24"/>
            <w:shd w:val="clear" w:color="auto" w:fill="FFFFFF"/>
          </w:rPr>
          <w:t>http://children.uark.edu/</w:t>
        </w:r>
      </w:hyperlink>
      <w:r>
        <w:rPr>
          <w:color w:val="222222"/>
          <w:sz w:val="24"/>
          <w:szCs w:val="24"/>
          <w:shd w:val="clear" w:color="auto" w:fill="FFFFFF"/>
        </w:rPr>
        <w:t>).</w:t>
      </w:r>
      <w:r w:rsidR="007F0B9E">
        <w:rPr>
          <w:color w:val="222222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>
        <w:rPr>
          <w:color w:val="222222"/>
          <w:sz w:val="24"/>
          <w:szCs w:val="24"/>
          <w:shd w:val="clear" w:color="auto" w:fill="FFFFFF"/>
        </w:rPr>
        <w:t>For a local focus on the Fayetteville community and the surrounding area, checkout the Fayetteville Flyer at (</w:t>
      </w:r>
      <w:hyperlink r:id="rId11" w:history="1">
        <w:r w:rsidRPr="001D6253">
          <w:rPr>
            <w:rStyle w:val="Hyperlink"/>
            <w:sz w:val="24"/>
            <w:szCs w:val="24"/>
            <w:shd w:val="clear" w:color="auto" w:fill="FFFFFF"/>
          </w:rPr>
          <w:t>http://www.fayettevilleflyer.com/</w:t>
        </w:r>
      </w:hyperlink>
      <w:r>
        <w:rPr>
          <w:color w:val="222222"/>
          <w:sz w:val="24"/>
          <w:szCs w:val="24"/>
          <w:shd w:val="clear" w:color="auto" w:fill="FFFFFF"/>
        </w:rPr>
        <w:t>)</w:t>
      </w:r>
    </w:p>
    <w:p w:rsidR="007F0B9E" w:rsidRDefault="007F0B9E" w:rsidP="001D6253">
      <w:pPr>
        <w:rPr>
          <w:color w:val="222222"/>
          <w:sz w:val="24"/>
          <w:szCs w:val="24"/>
          <w:shd w:val="clear" w:color="auto" w:fill="FFFFFF"/>
        </w:rPr>
      </w:pPr>
    </w:p>
    <w:p w:rsidR="007F0B9E" w:rsidRPr="001D6253" w:rsidRDefault="007F0B9E" w:rsidP="001D6253">
      <w:pPr>
        <w:rPr>
          <w:color w:val="222222"/>
          <w:sz w:val="24"/>
          <w:szCs w:val="24"/>
          <w:shd w:val="clear" w:color="auto" w:fill="FFFFFF"/>
        </w:rPr>
      </w:pPr>
      <w:r>
        <w:rPr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943600" cy="3964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1774106_19d5f84fa5_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B9E" w:rsidRPr="001D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53"/>
    <w:rsid w:val="00101D41"/>
    <w:rsid w:val="001D6253"/>
    <w:rsid w:val="007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2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stalbridge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2/07/05/us/for-marshall-islanders-hopes-and-troubles-in-arkansas.html" TargetMode="External"/><Relationship Id="rId12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acouncil.org/pages/demographics/" TargetMode="External"/><Relationship Id="rId11" Type="http://schemas.openxmlformats.org/officeDocument/2006/relationships/hyperlink" Target="http://www.fayettevilleflyer.com/" TargetMode="External"/><Relationship Id="rId5" Type="http://schemas.openxmlformats.org/officeDocument/2006/relationships/hyperlink" Target="http://www.accessfayetteville.org/" TargetMode="External"/><Relationship Id="rId10" Type="http://schemas.openxmlformats.org/officeDocument/2006/relationships/hyperlink" Target="http://children.uark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yxn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2014-09-14T03:42:00Z</dcterms:created>
  <dcterms:modified xsi:type="dcterms:W3CDTF">2014-09-14T03:54:00Z</dcterms:modified>
</cp:coreProperties>
</file>